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A4" w:rsidRPr="00F626A4" w:rsidRDefault="00F626A4" w:rsidP="00F626A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626A4">
        <w:rPr>
          <w:rFonts w:ascii="Times New Roman" w:hAnsi="Times New Roman" w:cs="Times New Roman"/>
          <w:i/>
          <w:color w:val="000000"/>
          <w:sz w:val="28"/>
          <w:szCs w:val="28"/>
        </w:rPr>
        <w:t>Пресс-выпуск</w:t>
      </w:r>
    </w:p>
    <w:p w:rsidR="00F626A4" w:rsidRDefault="00F626A4" w:rsidP="00F626A4">
      <w:pPr>
        <w:pStyle w:val="1"/>
        <w:spacing w:before="0" w:beforeAutospacing="0" w:after="12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Средний возраст сельской женщины составляет </w:t>
      </w:r>
      <w:r w:rsidR="00D7181F">
        <w:rPr>
          <w:color w:val="000000"/>
          <w:sz w:val="28"/>
          <w:szCs w:val="28"/>
        </w:rPr>
        <w:t xml:space="preserve">более </w:t>
      </w:r>
      <w:r>
        <w:rPr>
          <w:color w:val="000000"/>
          <w:sz w:val="28"/>
          <w:szCs w:val="28"/>
        </w:rPr>
        <w:t>46 лет</w:t>
      </w:r>
    </w:p>
    <w:p w:rsidR="00AC6F72" w:rsidRPr="00F626A4" w:rsidRDefault="00201827" w:rsidP="00F626A4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F626A4">
        <w:rPr>
          <w:rFonts w:ascii="Times New Roman" w:hAnsi="Times New Roman" w:cs="Times New Roman"/>
          <w:color w:val="000000"/>
          <w:sz w:val="28"/>
          <w:szCs w:val="28"/>
        </w:rPr>
        <w:t>Генеральной Ассамблеей ООН 12 февраля 2008 года был учрежден Международный день сельских женщин, который</w:t>
      </w:r>
      <w:r w:rsidR="00D718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6A4">
        <w:rPr>
          <w:rFonts w:ascii="Times New Roman" w:hAnsi="Times New Roman" w:cs="Times New Roman"/>
          <w:color w:val="000000"/>
          <w:sz w:val="28"/>
          <w:szCs w:val="28"/>
        </w:rPr>
        <w:t>ежегодно отмечается 15 октября.</w:t>
      </w:r>
    </w:p>
    <w:p w:rsidR="00236BAB" w:rsidRPr="00F626A4" w:rsidRDefault="007D6B31" w:rsidP="00F626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6A4">
        <w:rPr>
          <w:rFonts w:ascii="Times New Roman" w:hAnsi="Times New Roman" w:cs="Times New Roman"/>
          <w:color w:val="000000"/>
          <w:sz w:val="28"/>
          <w:szCs w:val="28"/>
        </w:rPr>
        <w:t xml:space="preserve">Задача праздника – обратить внимание общества на </w:t>
      </w:r>
      <w:r w:rsidR="00CC2432" w:rsidRPr="00F626A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626A4">
        <w:rPr>
          <w:rFonts w:ascii="Times New Roman" w:hAnsi="Times New Roman" w:cs="Times New Roman"/>
          <w:color w:val="000000"/>
          <w:sz w:val="28"/>
          <w:szCs w:val="28"/>
        </w:rPr>
        <w:t>роблемы</w:t>
      </w:r>
      <w:r w:rsidR="00CC2432" w:rsidRPr="00F626A4">
        <w:rPr>
          <w:rFonts w:ascii="Times New Roman" w:hAnsi="Times New Roman" w:cs="Times New Roman"/>
          <w:color w:val="000000"/>
          <w:sz w:val="28"/>
          <w:szCs w:val="28"/>
        </w:rPr>
        <w:t xml:space="preserve"> сельских женщин (возможность получать услуги в области медицины, образования, иметь доступ к новинкам сельскохозяйственных и промышленных технологий)</w:t>
      </w:r>
      <w:r w:rsidRPr="00F626A4">
        <w:rPr>
          <w:rFonts w:ascii="Times New Roman" w:hAnsi="Times New Roman" w:cs="Times New Roman"/>
          <w:color w:val="000000"/>
          <w:sz w:val="28"/>
          <w:szCs w:val="28"/>
        </w:rPr>
        <w:t>, на ценность их деятельности для сельского хозяйства.</w:t>
      </w:r>
    </w:p>
    <w:p w:rsidR="00236BAB" w:rsidRPr="00F626A4" w:rsidRDefault="00604356" w:rsidP="00F62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2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Российской Федерации по состоянию на 1 января 2019 года в сельской местности проживало 19299,3 тыс. женщин, что составило </w:t>
      </w:r>
      <w:r w:rsidR="00954037" w:rsidRPr="00F626A4">
        <w:rPr>
          <w:rFonts w:ascii="Times New Roman" w:hAnsi="Times New Roman" w:cs="Times New Roman"/>
          <w:sz w:val="28"/>
          <w:szCs w:val="28"/>
          <w:shd w:val="clear" w:color="auto" w:fill="FFFFFF"/>
        </w:rPr>
        <w:t>13,1% от численности всего населения.</w:t>
      </w:r>
    </w:p>
    <w:p w:rsidR="00236BAB" w:rsidRPr="00F626A4" w:rsidRDefault="00EE1571" w:rsidP="00F62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2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Пензенской области на 1 января 2019 года </w:t>
      </w:r>
      <w:r w:rsidR="00604356" w:rsidRPr="00F626A4">
        <w:rPr>
          <w:rFonts w:ascii="Times New Roman" w:hAnsi="Times New Roman" w:cs="Times New Roman"/>
          <w:sz w:val="28"/>
          <w:szCs w:val="28"/>
          <w:shd w:val="clear" w:color="auto" w:fill="FFFFFF"/>
        </w:rPr>
        <w:t>численность сельских женщин составила 218,2 тыс. человек, или 16,6% от общей численности населения области.</w:t>
      </w:r>
      <w:r w:rsidR="00176625" w:rsidRPr="00F62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2018 году средний возраст сельской жительницы в нашем регионе составил 46,</w:t>
      </w:r>
      <w:r w:rsidR="00CC2432" w:rsidRPr="00F62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 </w:t>
      </w:r>
      <w:r w:rsidR="00F626A4">
        <w:rPr>
          <w:rFonts w:ascii="Times New Roman" w:hAnsi="Times New Roman" w:cs="Times New Roman"/>
          <w:sz w:val="28"/>
          <w:szCs w:val="28"/>
          <w:shd w:val="clear" w:color="auto" w:fill="FFFFFF"/>
        </w:rPr>
        <w:t>лет.</w:t>
      </w:r>
    </w:p>
    <w:p w:rsidR="00623CC3" w:rsidRPr="00F626A4" w:rsidRDefault="00623CC3" w:rsidP="00F62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26A4">
        <w:rPr>
          <w:rFonts w:ascii="Times New Roman" w:hAnsi="Times New Roman" w:cs="Times New Roman"/>
          <w:sz w:val="28"/>
          <w:szCs w:val="28"/>
          <w:shd w:val="clear" w:color="auto" w:fill="FFFFFF"/>
        </w:rPr>
        <w:t>На начало 2019 года в сельской местности на территории Пензенской области</w:t>
      </w:r>
      <w:r w:rsidR="00F62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26A4">
        <w:rPr>
          <w:rFonts w:ascii="Times New Roman" w:hAnsi="Times New Roman" w:cs="Times New Roman"/>
          <w:sz w:val="28"/>
          <w:szCs w:val="28"/>
          <w:shd w:val="clear" w:color="auto" w:fill="FFFFFF"/>
        </w:rPr>
        <w:t>проживало 43,6% женщин трудоспособного возраста, 41,9 – старше трудоспособного (в возрасте 55 лет и более), 14,5% – моложе трудоспособного (0-15 лет).</w:t>
      </w:r>
    </w:p>
    <w:p w:rsidR="00236BAB" w:rsidRPr="00D7181F" w:rsidRDefault="00236BAB" w:rsidP="00F62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81F">
        <w:rPr>
          <w:rFonts w:ascii="Times New Roman" w:hAnsi="Times New Roman" w:cs="Times New Roman"/>
          <w:sz w:val="28"/>
          <w:szCs w:val="28"/>
          <w:shd w:val="clear" w:color="auto" w:fill="FFFFFF"/>
        </w:rPr>
        <w:t>По данным статистики ООН</w:t>
      </w:r>
      <w:r w:rsidR="00867506" w:rsidRPr="00D71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181F">
        <w:rPr>
          <w:rFonts w:ascii="Times New Roman" w:hAnsi="Times New Roman" w:cs="Times New Roman"/>
          <w:sz w:val="28"/>
          <w:szCs w:val="28"/>
          <w:shd w:val="clear" w:color="auto" w:fill="FFFFFF"/>
        </w:rPr>
        <w:t>селянки производят около 15% от всего мирового ВВП. В основном это работа на полях, животноводство</w:t>
      </w:r>
      <w:r w:rsidR="00954037" w:rsidRPr="00D7181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71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4037" w:rsidRPr="00D71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пчеловодство </w:t>
      </w:r>
      <w:r w:rsidRPr="00D71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мелкие кустарные ремёсла (пошив одежды из натуральных тканей, изготовление украшений и сувениров </w:t>
      </w:r>
      <w:r w:rsidR="00954037" w:rsidRPr="00D71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D7181F">
        <w:rPr>
          <w:rFonts w:ascii="Times New Roman" w:hAnsi="Times New Roman" w:cs="Times New Roman"/>
          <w:sz w:val="28"/>
          <w:szCs w:val="28"/>
          <w:shd w:val="clear" w:color="auto" w:fill="FFFFFF"/>
        </w:rPr>
        <w:t>пр.).</w:t>
      </w:r>
    </w:p>
    <w:p w:rsidR="00236BAB" w:rsidRPr="00F626A4" w:rsidRDefault="00236BAB" w:rsidP="00F62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2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всем мире основной проблемой для сельских жительниц является невозможность их официального трудоустройства, так как </w:t>
      </w:r>
      <w:r w:rsidR="007D6B31" w:rsidRPr="00F626A4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большинство из них</w:t>
      </w:r>
      <w:r w:rsidRPr="00F62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заняты воспитанием детей и обслуживанием домашнего хозяйства. В </w:t>
      </w:r>
      <w:r w:rsidR="00CC2432" w:rsidRPr="00F62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некоторых развитых государствах Европы </w:t>
      </w:r>
      <w:r w:rsidRPr="00F626A4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</w:t>
      </w:r>
      <w:r w:rsidR="00CC2432" w:rsidRPr="00F626A4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Pr="00F62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уже приняты поправки, уравнивающие труд домохозяйки с формой частного предпринимательства, с правом получения государственных дотаций</w:t>
      </w:r>
      <w:r w:rsidR="007D6B31" w:rsidRPr="00F626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62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</w:t>
      </w:r>
      <w:r w:rsidR="007D6B31" w:rsidRPr="00F626A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F62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остальном мире ситуация с правами женщин на селе до сих пор остаётся сложной</w:t>
      </w:r>
      <w:r w:rsidR="007D6B31" w:rsidRPr="00F626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626A4" w:rsidRDefault="000375B7" w:rsidP="00F62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26A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России </w:t>
      </w:r>
      <w:r w:rsidR="00236BAB" w:rsidRPr="00F62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государственная политика в отношении жительниц малых городов и деревень в первую очередь направлена на повышение социального и правового статуса женщин, которые зачастую в непростых деревенских условиях берут на себя роль </w:t>
      </w:r>
      <w:r w:rsidR="00954037" w:rsidRPr="00F62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стержня семьи, принимают </w:t>
      </w:r>
      <w:r w:rsidR="00236BAB" w:rsidRPr="00F626A4">
        <w:rPr>
          <w:rFonts w:ascii="Times New Roman" w:hAnsi="Times New Roman" w:cs="Times New Roman"/>
          <w:sz w:val="28"/>
          <w:szCs w:val="28"/>
          <w:shd w:val="clear" w:color="auto" w:fill="FFFFFF"/>
        </w:rPr>
        <w:t>важные для семьи решения и выполняют большинство хозяйственн</w:t>
      </w:r>
      <w:bookmarkStart w:id="0" w:name="_GoBack"/>
      <w:bookmarkEnd w:id="0"/>
      <w:r w:rsidR="00236BAB" w:rsidRPr="00F626A4">
        <w:rPr>
          <w:rFonts w:ascii="Times New Roman" w:hAnsi="Times New Roman" w:cs="Times New Roman"/>
          <w:sz w:val="28"/>
          <w:szCs w:val="28"/>
          <w:shd w:val="clear" w:color="auto" w:fill="FFFFFF"/>
        </w:rPr>
        <w:t>ых обязанностей.</w:t>
      </w:r>
    </w:p>
    <w:p w:rsidR="000375B7" w:rsidRDefault="000375B7" w:rsidP="00F62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6A4" w:rsidRDefault="00F626A4" w:rsidP="00F626A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26A4">
        <w:rPr>
          <w:rFonts w:ascii="Times New Roman" w:hAnsi="Times New Roman" w:cs="Times New Roman"/>
          <w:i/>
          <w:sz w:val="28"/>
          <w:szCs w:val="28"/>
        </w:rPr>
        <w:t xml:space="preserve">А.В. </w:t>
      </w:r>
      <w:proofErr w:type="spellStart"/>
      <w:r w:rsidRPr="00F626A4">
        <w:rPr>
          <w:rFonts w:ascii="Times New Roman" w:hAnsi="Times New Roman" w:cs="Times New Roman"/>
          <w:i/>
          <w:sz w:val="28"/>
          <w:szCs w:val="28"/>
        </w:rPr>
        <w:t>Барышева,</w:t>
      </w:r>
      <w:proofErr w:type="spellEnd"/>
    </w:p>
    <w:p w:rsidR="00F626A4" w:rsidRPr="00F626A4" w:rsidRDefault="00F626A4" w:rsidP="00F626A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26A4">
        <w:rPr>
          <w:rFonts w:ascii="Times New Roman" w:hAnsi="Times New Roman" w:cs="Times New Roman"/>
          <w:i/>
          <w:sz w:val="28"/>
          <w:szCs w:val="28"/>
        </w:rPr>
        <w:t>начальник отдела статистики населения и здравоохранения</w:t>
      </w:r>
    </w:p>
    <w:sectPr w:rsidR="00F626A4" w:rsidRPr="00F626A4" w:rsidSect="00D718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E2BD4"/>
    <w:multiLevelType w:val="multilevel"/>
    <w:tmpl w:val="64A6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65553"/>
    <w:multiLevelType w:val="multilevel"/>
    <w:tmpl w:val="5460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56"/>
    <w:rsid w:val="000375B7"/>
    <w:rsid w:val="00176625"/>
    <w:rsid w:val="00201827"/>
    <w:rsid w:val="00236BAB"/>
    <w:rsid w:val="004023CB"/>
    <w:rsid w:val="00604356"/>
    <w:rsid w:val="00623CC3"/>
    <w:rsid w:val="007D6B31"/>
    <w:rsid w:val="00867506"/>
    <w:rsid w:val="00954037"/>
    <w:rsid w:val="00AC6F72"/>
    <w:rsid w:val="00CC2432"/>
    <w:rsid w:val="00D7181F"/>
    <w:rsid w:val="00E85C56"/>
    <w:rsid w:val="00EE1571"/>
    <w:rsid w:val="00F6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26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1827"/>
  </w:style>
  <w:style w:type="character" w:customStyle="1" w:styleId="10">
    <w:name w:val="Заголовок 1 Знак"/>
    <w:basedOn w:val="a0"/>
    <w:link w:val="1"/>
    <w:uiPriority w:val="9"/>
    <w:rsid w:val="00F626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26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1827"/>
  </w:style>
  <w:style w:type="character" w:customStyle="1" w:styleId="10">
    <w:name w:val="Заголовок 1 Знак"/>
    <w:basedOn w:val="a0"/>
    <w:link w:val="1"/>
    <w:uiPriority w:val="9"/>
    <w:rsid w:val="00F626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Лариса Николаевна</dc:creator>
  <cp:keywords/>
  <dc:description/>
  <cp:lastModifiedBy>Хохлова Татьяна Рамазановна</cp:lastModifiedBy>
  <cp:revision>5</cp:revision>
  <cp:lastPrinted>2019-10-15T06:56:00Z</cp:lastPrinted>
  <dcterms:created xsi:type="dcterms:W3CDTF">2019-10-14T05:42:00Z</dcterms:created>
  <dcterms:modified xsi:type="dcterms:W3CDTF">2019-10-15T06:56:00Z</dcterms:modified>
</cp:coreProperties>
</file>